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643" w:rsidRDefault="00E276D5"/>
    <w:p w:rsidR="00B51845" w:rsidRDefault="00B51845"/>
    <w:p w:rsidR="002B2200" w:rsidRPr="002B2200" w:rsidRDefault="002B2200" w:rsidP="002B2200">
      <w:pPr>
        <w:jc w:val="center"/>
        <w:rPr>
          <w:b/>
          <w:sz w:val="24"/>
          <w:szCs w:val="24"/>
        </w:rPr>
      </w:pPr>
      <w:r w:rsidRPr="002B2200">
        <w:rPr>
          <w:b/>
          <w:sz w:val="24"/>
          <w:szCs w:val="24"/>
        </w:rPr>
        <w:t>PLAN FOR HOME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535"/>
        <w:gridCol w:w="3509"/>
      </w:tblGrid>
      <w:tr w:rsidR="002B2200" w:rsidTr="002B2200">
        <w:tc>
          <w:tcPr>
            <w:tcW w:w="2972" w:type="dxa"/>
          </w:tcPr>
          <w:p w:rsidR="002B2200" w:rsidRPr="002B2200" w:rsidRDefault="002B2200" w:rsidP="002B2200">
            <w:pPr>
              <w:jc w:val="center"/>
              <w:rPr>
                <w:b/>
                <w:sz w:val="24"/>
                <w:szCs w:val="24"/>
              </w:rPr>
            </w:pPr>
            <w:r w:rsidRPr="002B2200">
              <w:rPr>
                <w:b/>
                <w:sz w:val="24"/>
                <w:szCs w:val="24"/>
              </w:rPr>
              <w:t>Item and Year Group</w:t>
            </w:r>
          </w:p>
        </w:tc>
        <w:tc>
          <w:tcPr>
            <w:tcW w:w="2535" w:type="dxa"/>
          </w:tcPr>
          <w:p w:rsidR="002B2200" w:rsidRPr="002B2200" w:rsidRDefault="002B2200" w:rsidP="002B2200">
            <w:pPr>
              <w:jc w:val="center"/>
              <w:rPr>
                <w:b/>
                <w:sz w:val="24"/>
                <w:szCs w:val="24"/>
              </w:rPr>
            </w:pPr>
            <w:r w:rsidRPr="002B2200">
              <w:rPr>
                <w:b/>
                <w:sz w:val="24"/>
                <w:szCs w:val="24"/>
              </w:rPr>
              <w:t>Platform</w:t>
            </w:r>
          </w:p>
        </w:tc>
        <w:tc>
          <w:tcPr>
            <w:tcW w:w="3509" w:type="dxa"/>
          </w:tcPr>
          <w:p w:rsidR="002B2200" w:rsidRPr="002B2200" w:rsidRDefault="002B2200" w:rsidP="002B2200">
            <w:pPr>
              <w:jc w:val="center"/>
              <w:rPr>
                <w:b/>
                <w:sz w:val="24"/>
                <w:szCs w:val="24"/>
              </w:rPr>
            </w:pPr>
            <w:r w:rsidRPr="002B2200">
              <w:rPr>
                <w:b/>
                <w:sz w:val="24"/>
                <w:szCs w:val="24"/>
              </w:rPr>
              <w:t>Details</w:t>
            </w:r>
          </w:p>
        </w:tc>
      </w:tr>
      <w:tr w:rsidR="002B2200" w:rsidTr="002B2200">
        <w:tc>
          <w:tcPr>
            <w:tcW w:w="2972" w:type="dxa"/>
          </w:tcPr>
          <w:p w:rsidR="002B2200" w:rsidRPr="00E276D5" w:rsidRDefault="002B2200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DB Primary – all children</w:t>
            </w:r>
          </w:p>
        </w:tc>
        <w:tc>
          <w:tcPr>
            <w:tcW w:w="2535" w:type="dxa"/>
          </w:tcPr>
          <w:p w:rsidR="002B2200" w:rsidRDefault="002B2200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tc>
          <w:tcPr>
            <w:tcW w:w="3509" w:type="dxa"/>
          </w:tcPr>
          <w:p w:rsidR="002B2200" w:rsidRDefault="002B2200" w:rsidP="00EA3EF9">
            <w:pPr>
              <w:rPr>
                <w:sz w:val="20"/>
                <w:szCs w:val="20"/>
              </w:rPr>
            </w:pPr>
            <w:r w:rsidRPr="00EA3EF9">
              <w:rPr>
                <w:sz w:val="20"/>
                <w:szCs w:val="20"/>
              </w:rPr>
              <w:t xml:space="preserve">This will be the main source of home learning. The Learning Library has a range of activities which can be assigned by teachers. Through </w:t>
            </w:r>
            <w:proofErr w:type="gramStart"/>
            <w:r w:rsidRPr="00EA3EF9">
              <w:rPr>
                <w:sz w:val="20"/>
                <w:szCs w:val="20"/>
              </w:rPr>
              <w:t>this teachers</w:t>
            </w:r>
            <w:proofErr w:type="gramEnd"/>
            <w:r w:rsidRPr="00EA3EF9">
              <w:rPr>
                <w:sz w:val="20"/>
                <w:szCs w:val="20"/>
              </w:rPr>
              <w:t xml:space="preserve"> can communicate via class page and use blogs, forums and email. All children to be remin</w:t>
            </w:r>
            <w:r w:rsidR="00EA3EF9" w:rsidRPr="00EA3EF9">
              <w:rPr>
                <w:sz w:val="20"/>
                <w:szCs w:val="20"/>
              </w:rPr>
              <w:t>ded of logins prior to school closure to ensure they can get onto the system.</w:t>
            </w:r>
          </w:p>
          <w:p w:rsidR="00EA3EF9" w:rsidRP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Teachers are able to add topic related work and suggested timetables for children and parents to work on at home.</w:t>
            </w:r>
          </w:p>
        </w:tc>
      </w:tr>
      <w:tr w:rsidR="002B2200" w:rsidTr="002B2200">
        <w:tc>
          <w:tcPr>
            <w:tcW w:w="2972" w:type="dxa"/>
          </w:tcPr>
          <w:p w:rsidR="002B2200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Oxford Reading Buddy – all children</w:t>
            </w:r>
          </w:p>
        </w:tc>
        <w:tc>
          <w:tcPr>
            <w:tcW w:w="2535" w:type="dxa"/>
          </w:tcPr>
          <w:p w:rsidR="002B2200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tc>
          <w:tcPr>
            <w:tcW w:w="3509" w:type="dxa"/>
          </w:tcPr>
          <w:p w:rsidR="002B2200" w:rsidRP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children can access levelled reading books at home with follow up comprehension and </w:t>
            </w:r>
            <w:proofErr w:type="spellStart"/>
            <w:r>
              <w:rPr>
                <w:sz w:val="20"/>
                <w:szCs w:val="20"/>
              </w:rPr>
              <w:t>quizs</w:t>
            </w:r>
            <w:proofErr w:type="spellEnd"/>
            <w:r>
              <w:rPr>
                <w:sz w:val="20"/>
                <w:szCs w:val="20"/>
              </w:rPr>
              <w:t xml:space="preserve"> in place</w:t>
            </w:r>
          </w:p>
        </w:tc>
      </w:tr>
      <w:tr w:rsidR="002B2200" w:rsidTr="002B2200">
        <w:tc>
          <w:tcPr>
            <w:tcW w:w="2972" w:type="dxa"/>
          </w:tcPr>
          <w:p w:rsidR="002B2200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 xml:space="preserve">TT Rock Stars – KS2 </w:t>
            </w:r>
            <w:r w:rsidR="00347790" w:rsidRPr="00E276D5">
              <w:rPr>
                <w:sz w:val="20"/>
                <w:szCs w:val="20"/>
              </w:rPr>
              <w:t>and Year 2</w:t>
            </w:r>
          </w:p>
        </w:tc>
        <w:tc>
          <w:tcPr>
            <w:tcW w:w="2535" w:type="dxa"/>
          </w:tcPr>
          <w:p w:rsidR="002B2200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tc>
          <w:tcPr>
            <w:tcW w:w="3509" w:type="dxa"/>
          </w:tcPr>
          <w:p w:rsidR="002B2200" w:rsidRP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Times tables practice through games</w:t>
            </w:r>
          </w:p>
        </w:tc>
      </w:tr>
      <w:tr w:rsidR="002B2200" w:rsidTr="002B2200">
        <w:tc>
          <w:tcPr>
            <w:tcW w:w="2972" w:type="dxa"/>
          </w:tcPr>
          <w:p w:rsidR="002B2200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CGP booklets – Y2 and Y6 only</w:t>
            </w:r>
          </w:p>
        </w:tc>
        <w:tc>
          <w:tcPr>
            <w:tcW w:w="2535" w:type="dxa"/>
          </w:tcPr>
          <w:p w:rsidR="002B2200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copy</w:t>
            </w:r>
          </w:p>
        </w:tc>
        <w:tc>
          <w:tcPr>
            <w:tcW w:w="3509" w:type="dxa"/>
          </w:tcPr>
          <w:p w:rsidR="002B2200" w:rsidRP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Practice booklets for Year 2 and Year 6 children. English and Maths </w:t>
            </w:r>
            <w:proofErr w:type="gramStart"/>
            <w:r>
              <w:rPr>
                <w:sz w:val="20"/>
                <w:szCs w:val="20"/>
              </w:rPr>
              <w:t>10 minute</w:t>
            </w:r>
            <w:proofErr w:type="gramEnd"/>
            <w:r>
              <w:rPr>
                <w:sz w:val="20"/>
                <w:szCs w:val="20"/>
              </w:rPr>
              <w:t xml:space="preserve"> practice tests provided and these will be sent home with children with guidance.</w:t>
            </w:r>
          </w:p>
        </w:tc>
      </w:tr>
      <w:tr w:rsidR="00EA3EF9" w:rsidTr="002B2200">
        <w:tc>
          <w:tcPr>
            <w:tcW w:w="2972" w:type="dxa"/>
          </w:tcPr>
          <w:p w:rsidR="00EA3EF9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Twinkl home learning packs – available for all from EYFS – Y6</w:t>
            </w:r>
          </w:p>
          <w:p w:rsidR="00347790" w:rsidRPr="00E276D5" w:rsidRDefault="00347790" w:rsidP="00347790">
            <w:pPr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 xml:space="preserve">Twinkl Interactive Links </w:t>
            </w:r>
          </w:p>
        </w:tc>
        <w:tc>
          <w:tcPr>
            <w:tcW w:w="2535" w:type="dxa"/>
          </w:tcPr>
          <w:p w:rsidR="00EA3EF9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copy</w:t>
            </w:r>
          </w:p>
          <w:p w:rsidR="00347790" w:rsidRDefault="00347790" w:rsidP="002B2200">
            <w:pPr>
              <w:jc w:val="center"/>
              <w:rPr>
                <w:sz w:val="24"/>
                <w:szCs w:val="24"/>
              </w:rPr>
            </w:pPr>
          </w:p>
          <w:p w:rsidR="00E276D5" w:rsidRDefault="00E276D5" w:rsidP="002B2200">
            <w:pPr>
              <w:jc w:val="center"/>
              <w:rPr>
                <w:sz w:val="24"/>
                <w:szCs w:val="24"/>
              </w:rPr>
            </w:pPr>
          </w:p>
          <w:p w:rsidR="00E276D5" w:rsidRDefault="00E276D5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  <w:p w:rsidR="00347790" w:rsidRDefault="00347790" w:rsidP="00E276D5">
            <w:pPr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learning packs have been downloaded in school and ready to be printed off. These include English and Maths practice work.</w:t>
            </w:r>
          </w:p>
          <w:p w:rsidR="00EA3EF9" w:rsidRDefault="00E276D5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Uploaded onto website within class pages for each year group</w:t>
            </w:r>
          </w:p>
        </w:tc>
      </w:tr>
      <w:tr w:rsidR="00EA3EF9" w:rsidTr="002B2200">
        <w:tc>
          <w:tcPr>
            <w:tcW w:w="2972" w:type="dxa"/>
          </w:tcPr>
          <w:p w:rsidR="00EA3EF9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Maths No Problem</w:t>
            </w:r>
          </w:p>
        </w:tc>
        <w:tc>
          <w:tcPr>
            <w:tcW w:w="2535" w:type="dxa"/>
          </w:tcPr>
          <w:p w:rsidR="00EA3EF9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copy</w:t>
            </w:r>
          </w:p>
        </w:tc>
        <w:tc>
          <w:tcPr>
            <w:tcW w:w="3509" w:type="dxa"/>
          </w:tcPr>
          <w:p w:rsid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 units </w:t>
            </w:r>
            <w:r w:rsidR="00E276D5">
              <w:rPr>
                <w:sz w:val="20"/>
                <w:szCs w:val="20"/>
              </w:rPr>
              <w:t>will</w:t>
            </w:r>
            <w:r>
              <w:rPr>
                <w:sz w:val="20"/>
                <w:szCs w:val="20"/>
              </w:rPr>
              <w:t xml:space="preserve"> be provided for children in some classes.</w:t>
            </w:r>
          </w:p>
        </w:tc>
      </w:tr>
      <w:tr w:rsidR="00EA3EF9" w:rsidTr="002B2200">
        <w:tc>
          <w:tcPr>
            <w:tcW w:w="2972" w:type="dxa"/>
          </w:tcPr>
          <w:p w:rsidR="00EA3EF9" w:rsidRPr="00E276D5" w:rsidRDefault="00EA3EF9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Phonics Play – EYFS/KS1 and Year 3</w:t>
            </w:r>
          </w:p>
        </w:tc>
        <w:tc>
          <w:tcPr>
            <w:tcW w:w="2535" w:type="dxa"/>
          </w:tcPr>
          <w:p w:rsidR="00EA3EF9" w:rsidRDefault="00EA3EF9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tc>
          <w:tcPr>
            <w:tcW w:w="3509" w:type="dxa"/>
          </w:tcPr>
          <w:p w:rsidR="00EA3EF9" w:rsidRDefault="00EA3EF9" w:rsidP="00EA3E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can access games linked to their phonics phase which will provide consolidation and practice. Teachers will guide parents and children via DB Primary which phase they should access </w:t>
            </w:r>
            <w:proofErr w:type="gramStart"/>
            <w:r>
              <w:rPr>
                <w:sz w:val="20"/>
                <w:szCs w:val="20"/>
              </w:rPr>
              <w:t>at  home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E85CB0" w:rsidTr="002B2200">
        <w:tc>
          <w:tcPr>
            <w:tcW w:w="2972" w:type="dxa"/>
          </w:tcPr>
          <w:p w:rsidR="00E85CB0" w:rsidRPr="00E276D5" w:rsidRDefault="00E85CB0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 xml:space="preserve">First News </w:t>
            </w:r>
            <w:proofErr w:type="spellStart"/>
            <w:r w:rsidRPr="00E276D5">
              <w:rPr>
                <w:sz w:val="20"/>
                <w:szCs w:val="20"/>
              </w:rPr>
              <w:t>Edcuation</w:t>
            </w:r>
            <w:proofErr w:type="spellEnd"/>
          </w:p>
        </w:tc>
        <w:tc>
          <w:tcPr>
            <w:tcW w:w="2535" w:type="dxa"/>
          </w:tcPr>
          <w:p w:rsidR="00E85CB0" w:rsidRDefault="00E85CB0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 and</w:t>
            </w:r>
            <w:r w:rsidR="00AB6263">
              <w:rPr>
                <w:sz w:val="24"/>
                <w:szCs w:val="24"/>
              </w:rPr>
              <w:t xml:space="preserve"> hard copies</w:t>
            </w:r>
          </w:p>
        </w:tc>
        <w:tc>
          <w:tcPr>
            <w:tcW w:w="3509" w:type="dxa"/>
          </w:tcPr>
          <w:p w:rsidR="00E85CB0" w:rsidRPr="00AB6263" w:rsidRDefault="00AB6263" w:rsidP="00EA3EF9">
            <w:pPr>
              <w:rPr>
                <w:rFonts w:cstheme="minorHAnsi"/>
                <w:sz w:val="20"/>
                <w:szCs w:val="20"/>
              </w:rPr>
            </w:pPr>
            <w:r w:rsidRPr="00AB6263"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 xml:space="preserve">Offering free current issues of First News newspaper (PDF edition), Activity Sheets, and an extended 6-week trial of the </w:t>
            </w:r>
            <w:proofErr w:type="spellStart"/>
            <w:r w:rsidRPr="00AB6263"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>iHub</w:t>
            </w:r>
            <w:proofErr w:type="spellEnd"/>
            <w:r w:rsidRPr="00AB6263"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 xml:space="preserve"> to support teachers in the lead up to and during school closures.</w:t>
            </w:r>
          </w:p>
        </w:tc>
      </w:tr>
      <w:tr w:rsidR="004C0FC4" w:rsidTr="002B2200">
        <w:tc>
          <w:tcPr>
            <w:tcW w:w="2972" w:type="dxa"/>
          </w:tcPr>
          <w:p w:rsidR="004C0FC4" w:rsidRPr="00E276D5" w:rsidRDefault="004C0FC4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First for Maths</w:t>
            </w:r>
          </w:p>
        </w:tc>
        <w:tc>
          <w:tcPr>
            <w:tcW w:w="2535" w:type="dxa"/>
          </w:tcPr>
          <w:p w:rsidR="004C0FC4" w:rsidRDefault="004C0FC4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PDF format</w:t>
            </w:r>
          </w:p>
        </w:tc>
        <w:tc>
          <w:tcPr>
            <w:tcW w:w="3509" w:type="dxa"/>
          </w:tcPr>
          <w:p w:rsidR="004C0FC4" w:rsidRPr="00AB6263" w:rsidRDefault="004C0FC4" w:rsidP="00EA3EF9">
            <w:pP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>A range of activities that the children are able to do at home – uploaded onto school website in class pages</w:t>
            </w:r>
          </w:p>
        </w:tc>
        <w:bookmarkStart w:id="0" w:name="_GoBack"/>
        <w:bookmarkEnd w:id="0"/>
      </w:tr>
      <w:tr w:rsidR="00347790" w:rsidTr="002B2200">
        <w:tc>
          <w:tcPr>
            <w:tcW w:w="2972" w:type="dxa"/>
          </w:tcPr>
          <w:p w:rsidR="00347790" w:rsidRPr="00E276D5" w:rsidRDefault="00347790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Classroom Secrets</w:t>
            </w:r>
          </w:p>
        </w:tc>
        <w:tc>
          <w:tcPr>
            <w:tcW w:w="2535" w:type="dxa"/>
          </w:tcPr>
          <w:p w:rsidR="00347790" w:rsidRDefault="00347790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Hard copy</w:t>
            </w:r>
          </w:p>
        </w:tc>
        <w:tc>
          <w:tcPr>
            <w:tcW w:w="3509" w:type="dxa"/>
          </w:tcPr>
          <w:p w:rsidR="00347790" w:rsidRDefault="00347790" w:rsidP="00EA3EF9">
            <w:pP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>Home learning packs</w:t>
            </w:r>
          </w:p>
        </w:tc>
      </w:tr>
      <w:tr w:rsidR="00347790" w:rsidTr="002B2200">
        <w:tc>
          <w:tcPr>
            <w:tcW w:w="2972" w:type="dxa"/>
          </w:tcPr>
          <w:p w:rsidR="00347790" w:rsidRPr="00E276D5" w:rsidRDefault="00347790" w:rsidP="002B2200">
            <w:pPr>
              <w:jc w:val="center"/>
              <w:rPr>
                <w:sz w:val="20"/>
                <w:szCs w:val="20"/>
              </w:rPr>
            </w:pPr>
            <w:r w:rsidRPr="00E276D5">
              <w:rPr>
                <w:sz w:val="20"/>
                <w:szCs w:val="20"/>
              </w:rPr>
              <w:t>Socrative Maths learning</w:t>
            </w:r>
          </w:p>
        </w:tc>
        <w:tc>
          <w:tcPr>
            <w:tcW w:w="2535" w:type="dxa"/>
          </w:tcPr>
          <w:p w:rsidR="00347790" w:rsidRDefault="00347790" w:rsidP="002B22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tc>
          <w:tcPr>
            <w:tcW w:w="3509" w:type="dxa"/>
          </w:tcPr>
          <w:p w:rsidR="00347790" w:rsidRDefault="00E276D5" w:rsidP="00EA3EF9">
            <w:pP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696969"/>
                <w:sz w:val="20"/>
                <w:szCs w:val="20"/>
                <w:shd w:val="clear" w:color="auto" w:fill="FFFFFF"/>
              </w:rPr>
              <w:t>Teachers will set this up within DB Primary</w:t>
            </w:r>
          </w:p>
        </w:tc>
      </w:tr>
    </w:tbl>
    <w:p w:rsidR="002B2200" w:rsidRPr="002B2200" w:rsidRDefault="002B2200" w:rsidP="002B2200">
      <w:pPr>
        <w:jc w:val="center"/>
        <w:rPr>
          <w:sz w:val="24"/>
          <w:szCs w:val="24"/>
        </w:rPr>
      </w:pPr>
    </w:p>
    <w:p w:rsidR="00B51845" w:rsidRDefault="00B51845"/>
    <w:sectPr w:rsidR="00B51845" w:rsidSect="00791F0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FCD" w:rsidRDefault="00657FCD" w:rsidP="009B06E3">
      <w:pPr>
        <w:spacing w:after="0" w:line="240" w:lineRule="auto"/>
      </w:pPr>
      <w:r>
        <w:separator/>
      </w:r>
    </w:p>
  </w:endnote>
  <w:endnote w:type="continuationSeparator" w:id="0">
    <w:p w:rsidR="00657FCD" w:rsidRDefault="00657FCD" w:rsidP="009B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FCD" w:rsidRDefault="00657FCD" w:rsidP="009B06E3">
      <w:pPr>
        <w:spacing w:after="0" w:line="240" w:lineRule="auto"/>
      </w:pPr>
      <w:r>
        <w:separator/>
      </w:r>
    </w:p>
  </w:footnote>
  <w:footnote w:type="continuationSeparator" w:id="0">
    <w:p w:rsidR="00657FCD" w:rsidRDefault="00657FCD" w:rsidP="009B0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6E3" w:rsidRDefault="009B06E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-892810</wp:posOffset>
          </wp:positionH>
          <wp:positionV relativeFrom="paragraph">
            <wp:posOffset>-382905</wp:posOffset>
          </wp:positionV>
          <wp:extent cx="7522937" cy="10603083"/>
          <wp:effectExtent l="0" t="0" r="190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937" cy="10603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6E3"/>
    <w:rsid w:val="002B2200"/>
    <w:rsid w:val="00334616"/>
    <w:rsid w:val="00347790"/>
    <w:rsid w:val="003D3831"/>
    <w:rsid w:val="004C0FC4"/>
    <w:rsid w:val="00540947"/>
    <w:rsid w:val="00566640"/>
    <w:rsid w:val="00575541"/>
    <w:rsid w:val="00586D54"/>
    <w:rsid w:val="00657FCD"/>
    <w:rsid w:val="00791F0E"/>
    <w:rsid w:val="008B6C04"/>
    <w:rsid w:val="009B06E3"/>
    <w:rsid w:val="00AB6263"/>
    <w:rsid w:val="00B51845"/>
    <w:rsid w:val="00E276D5"/>
    <w:rsid w:val="00E85CB0"/>
    <w:rsid w:val="00EA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A43AE3"/>
  <w15:chartTrackingRefBased/>
  <w15:docId w15:val="{B88EAFB8-8553-4508-9EA0-D0B01F42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6E3"/>
  </w:style>
  <w:style w:type="paragraph" w:styleId="Footer">
    <w:name w:val="footer"/>
    <w:basedOn w:val="Normal"/>
    <w:link w:val="FooterChar"/>
    <w:uiPriority w:val="99"/>
    <w:unhideWhenUsed/>
    <w:rsid w:val="009B0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6E3"/>
  </w:style>
  <w:style w:type="table" w:styleId="TableGrid">
    <w:name w:val="Table Grid"/>
    <w:basedOn w:val="TableNormal"/>
    <w:uiPriority w:val="39"/>
    <w:rsid w:val="002B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 J, Mr</dc:creator>
  <cp:keywords/>
  <dc:description/>
  <cp:lastModifiedBy>Karen Highcock</cp:lastModifiedBy>
  <cp:revision>4</cp:revision>
  <dcterms:created xsi:type="dcterms:W3CDTF">2020-03-16T11:51:00Z</dcterms:created>
  <dcterms:modified xsi:type="dcterms:W3CDTF">2020-03-18T13:37:00Z</dcterms:modified>
</cp:coreProperties>
</file>